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10201" w:type="dxa"/>
        <w:tblLook w:val="04A0" w:firstRow="1" w:lastRow="0" w:firstColumn="1" w:lastColumn="0" w:noHBand="0" w:noVBand="1"/>
      </w:tblPr>
      <w:tblGrid>
        <w:gridCol w:w="5670"/>
        <w:gridCol w:w="4531"/>
      </w:tblGrid>
      <w:tr w:rsidR="00F26C08" w:rsidRPr="005209E0" w14:paraId="1F440CA9" w14:textId="77777777" w:rsidTr="00A44314">
        <w:tc>
          <w:tcPr>
            <w:tcW w:w="5670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0D039BF" w14:textId="7777777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A44314">
        <w:tc>
          <w:tcPr>
            <w:tcW w:w="5670" w:type="dxa"/>
            <w:shd w:val="clear" w:color="auto" w:fill="auto"/>
          </w:tcPr>
          <w:p w14:paraId="10A672A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C8A5B65" w14:textId="09CDE598" w:rsidR="00F26C08" w:rsidRPr="005209E0" w:rsidRDefault="00A44314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A44314">
        <w:tc>
          <w:tcPr>
            <w:tcW w:w="5670" w:type="dxa"/>
            <w:shd w:val="clear" w:color="auto" w:fill="auto"/>
          </w:tcPr>
          <w:p w14:paraId="505E7CBD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3E4429D" w14:textId="7777777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3F338204" w14:textId="77777777" w:rsidTr="00A44314">
        <w:trPr>
          <w:trHeight w:val="325"/>
        </w:trPr>
        <w:tc>
          <w:tcPr>
            <w:tcW w:w="5670" w:type="dxa"/>
            <w:shd w:val="clear" w:color="auto" w:fill="auto"/>
          </w:tcPr>
          <w:p w14:paraId="005D409E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484A17A" w14:textId="6FCE380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44314">
              <w:rPr>
                <w:rFonts w:ascii="Times New Roman" w:hAnsi="Times New Roman" w:cs="Times New Roman"/>
                <w:sz w:val="24"/>
                <w:szCs w:val="24"/>
              </w:rPr>
              <w:t>И.Цвирко</w:t>
            </w:r>
            <w:proofErr w:type="spellEnd"/>
          </w:p>
        </w:tc>
      </w:tr>
      <w:tr w:rsidR="00F26C08" w:rsidRPr="005209E0" w14:paraId="179B0908" w14:textId="77777777" w:rsidTr="00A44314">
        <w:tc>
          <w:tcPr>
            <w:tcW w:w="5670" w:type="dxa"/>
            <w:shd w:val="clear" w:color="auto" w:fill="auto"/>
          </w:tcPr>
          <w:p w14:paraId="360F9A3E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0F9D10D2" w14:textId="3A740649" w:rsidR="00F26C08" w:rsidRPr="005209E0" w:rsidRDefault="009B2B1A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33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7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33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4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A44314">
        <w:tc>
          <w:tcPr>
            <w:tcW w:w="5670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344F246A" w14:textId="77777777" w:rsidR="00F26C08" w:rsidRPr="005209E0" w:rsidRDefault="00F26C08" w:rsidP="00A44314">
            <w:pPr>
              <w:tabs>
                <w:tab w:val="left" w:pos="5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52F138B" w14:textId="7820235F" w:rsidR="00333CD1" w:rsidRDefault="00590B5D" w:rsidP="00333CD1">
      <w:pPr>
        <w:pStyle w:val="af2"/>
        <w:jc w:val="center"/>
        <w:rPr>
          <w:rFonts w:ascii="Times New Roman" w:hAnsi="Times New Roman"/>
          <w:sz w:val="26"/>
          <w:szCs w:val="26"/>
        </w:rPr>
      </w:pPr>
      <w:r w:rsidRPr="00590B5D">
        <w:rPr>
          <w:rFonts w:ascii="Times New Roman" w:hAnsi="Times New Roman"/>
          <w:sz w:val="26"/>
          <w:szCs w:val="26"/>
        </w:rPr>
        <w:t xml:space="preserve">для переговоров по </w:t>
      </w:r>
      <w:bookmarkStart w:id="0" w:name="_Hlk106722438"/>
      <w:r w:rsidRPr="00590B5D">
        <w:rPr>
          <w:rFonts w:ascii="Times New Roman" w:hAnsi="Times New Roman"/>
          <w:sz w:val="26"/>
          <w:szCs w:val="26"/>
        </w:rPr>
        <w:t>выбору</w:t>
      </w:r>
      <w:r w:rsidR="00333CD1">
        <w:rPr>
          <w:rFonts w:ascii="Times New Roman" w:hAnsi="Times New Roman"/>
          <w:sz w:val="26"/>
          <w:szCs w:val="26"/>
        </w:rPr>
        <w:t xml:space="preserve"> </w:t>
      </w:r>
      <w:r w:rsidR="00333CD1" w:rsidRPr="00333CD1">
        <w:rPr>
          <w:rFonts w:ascii="Times New Roman" w:hAnsi="Times New Roman"/>
          <w:sz w:val="26"/>
          <w:szCs w:val="26"/>
        </w:rPr>
        <w:t>подрядной организации для выполнения комплекса работ по изготовлению, поставке и монтажу оконных и балконных блоков, лоджий при строительстве объекта:</w:t>
      </w:r>
    </w:p>
    <w:bookmarkEnd w:id="0"/>
    <w:p w14:paraId="070B74C4" w14:textId="77777777" w:rsidR="00756011" w:rsidRPr="00B00143" w:rsidRDefault="00756011" w:rsidP="00DA683F">
      <w:pPr>
        <w:pStyle w:val="af2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3EADF043" w:rsidR="00756011" w:rsidRPr="00B305E2" w:rsidRDefault="00756011" w:rsidP="00A44314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5E2">
        <w:rPr>
          <w:rFonts w:ascii="Times New Roman" w:hAnsi="Times New Roman" w:cs="Times New Roman"/>
          <w:b/>
          <w:sz w:val="26"/>
          <w:szCs w:val="26"/>
        </w:rPr>
        <w:t>«Строительство жилого района с объектами социально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й, инженерной и транспортной инфраструктуры в </w:t>
      </w:r>
      <w:r w:rsidRPr="00B305E2">
        <w:rPr>
          <w:rFonts w:ascii="Times New Roman" w:hAnsi="Times New Roman" w:cs="Times New Roman"/>
          <w:b/>
          <w:sz w:val="26"/>
          <w:szCs w:val="26"/>
        </w:rPr>
        <w:t>район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е деревни Копище </w:t>
      </w:r>
      <w:proofErr w:type="spellStart"/>
      <w:r w:rsidR="00A44314">
        <w:rPr>
          <w:rFonts w:ascii="Times New Roman" w:hAnsi="Times New Roman" w:cs="Times New Roman"/>
          <w:b/>
          <w:sz w:val="26"/>
          <w:szCs w:val="26"/>
        </w:rPr>
        <w:t>Боровлянского</w:t>
      </w:r>
      <w:proofErr w:type="spellEnd"/>
      <w:r w:rsidR="00A44314">
        <w:rPr>
          <w:rFonts w:ascii="Times New Roman" w:hAnsi="Times New Roman" w:cs="Times New Roman"/>
          <w:b/>
          <w:sz w:val="26"/>
          <w:szCs w:val="26"/>
        </w:rPr>
        <w:t xml:space="preserve"> сельсовета</w:t>
      </w:r>
      <w:r w:rsidR="00A44314" w:rsidRPr="00B305E2">
        <w:rPr>
          <w:rFonts w:ascii="Times New Roman" w:hAnsi="Times New Roman" w:cs="Times New Roman"/>
          <w:b/>
          <w:sz w:val="26"/>
          <w:szCs w:val="26"/>
        </w:rPr>
        <w:t>»</w:t>
      </w:r>
      <w:r w:rsidRPr="00B305E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23DEC">
        <w:rPr>
          <w:rFonts w:ascii="Times New Roman" w:hAnsi="Times New Roman" w:cs="Times New Roman"/>
          <w:b/>
          <w:sz w:val="26"/>
          <w:szCs w:val="26"/>
        </w:rPr>
        <w:t>10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305E2">
        <w:rPr>
          <w:rFonts w:ascii="Times New Roman" w:hAnsi="Times New Roman" w:cs="Times New Roman"/>
          <w:b/>
          <w:sz w:val="26"/>
          <w:szCs w:val="26"/>
        </w:rPr>
        <w:t>очередь строительства. Жилой дом №</w:t>
      </w:r>
      <w:r w:rsidR="00A44314">
        <w:rPr>
          <w:rFonts w:ascii="Times New Roman" w:hAnsi="Times New Roman" w:cs="Times New Roman"/>
          <w:b/>
          <w:sz w:val="26"/>
          <w:szCs w:val="26"/>
        </w:rPr>
        <w:t>14.</w:t>
      </w:r>
      <w:r w:rsidR="00C23DEC">
        <w:rPr>
          <w:rFonts w:ascii="Times New Roman" w:hAnsi="Times New Roman" w:cs="Times New Roman"/>
          <w:b/>
          <w:sz w:val="26"/>
          <w:szCs w:val="26"/>
        </w:rPr>
        <w:t>10</w:t>
      </w:r>
      <w:r w:rsidRPr="00B305E2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о </w:t>
      </w:r>
      <w:proofErr w:type="spellStart"/>
      <w:r w:rsidRPr="00B305E2">
        <w:rPr>
          <w:rFonts w:ascii="Times New Roman" w:hAnsi="Times New Roman" w:cs="Times New Roman"/>
          <w:b/>
          <w:sz w:val="26"/>
          <w:szCs w:val="26"/>
        </w:rPr>
        <w:t>г.п</w:t>
      </w:r>
      <w:proofErr w:type="spellEnd"/>
      <w:r w:rsidRPr="00B305E2">
        <w:rPr>
          <w:rFonts w:ascii="Times New Roman" w:hAnsi="Times New Roman" w:cs="Times New Roman"/>
          <w:b/>
          <w:sz w:val="26"/>
          <w:szCs w:val="26"/>
        </w:rPr>
        <w:t>.»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5A811591" w:rsidR="00756011" w:rsidRDefault="00446CD7" w:rsidP="00530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9311E7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9311E7" w:rsidRPr="00674BCE">
        <w:rPr>
          <w:rFonts w:ascii="Times New Roman" w:hAnsi="Times New Roman" w:cs="Times New Roman"/>
          <w:sz w:val="24"/>
          <w:szCs w:val="24"/>
          <w:lang w:val="en-US"/>
        </w:rPr>
        <w:t xml:space="preserve">+375 (44) 589-50-63, </w:t>
      </w:r>
      <w:r w:rsidR="009311E7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311E7" w:rsidRPr="00674BCE">
        <w:rPr>
          <w:rFonts w:ascii="Times New Roman" w:hAnsi="Times New Roman" w:cs="Times New Roman"/>
          <w:sz w:val="24"/>
          <w:szCs w:val="24"/>
          <w:lang w:val="en-US"/>
        </w:rPr>
        <w:noBreakHyphen/>
      </w:r>
      <w:r w:rsidR="009311E7" w:rsidRPr="000D50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74B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3" w:history="1">
        <w:r w:rsidR="00530395" w:rsidRPr="00EB24D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kosykh@a-100.by</w:t>
        </w:r>
      </w:hyperlink>
      <w:r w:rsidR="009311E7" w:rsidRPr="00674BC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0BF6727" w14:textId="39BBA7EE" w:rsidR="00446CD7" w:rsidRPr="00530395" w:rsidRDefault="00530395" w:rsidP="00530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FEA81C0" w14:textId="247BEBEA" w:rsidR="00E873E6" w:rsidRDefault="00E30422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</w:t>
      </w:r>
      <w:r w:rsidR="00E873E6">
        <w:rPr>
          <w:rFonts w:ascii="Times New Roman" w:hAnsi="Times New Roman" w:cs="Times New Roman"/>
          <w:bCs/>
          <w:sz w:val="24"/>
          <w:szCs w:val="24"/>
        </w:rPr>
        <w:t>р</w:t>
      </w:r>
      <w:r w:rsidR="00B35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113" w:rsidRPr="00B35113">
        <w:rPr>
          <w:rFonts w:ascii="Times New Roman" w:hAnsi="Times New Roman" w:cs="Times New Roman"/>
          <w:bCs/>
          <w:sz w:val="24"/>
          <w:szCs w:val="24"/>
        </w:rPr>
        <w:t>подрядной организации для выполнения комплекса работ по изготовлению, поставке и монтажу оконных и балконных блоков, лоджий при строительстве объекта:</w:t>
      </w:r>
      <w:r w:rsidR="00B35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="00A44314" w:rsidRPr="00A44314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сельсовета».</w:t>
      </w:r>
      <w:r w:rsidR="00BF5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DEC">
        <w:rPr>
          <w:rFonts w:ascii="Times New Roman" w:hAnsi="Times New Roman" w:cs="Times New Roman"/>
          <w:b/>
          <w:sz w:val="24"/>
          <w:szCs w:val="24"/>
        </w:rPr>
        <w:t>10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 w:rsidR="00C23DEC">
        <w:rPr>
          <w:rFonts w:ascii="Times New Roman" w:hAnsi="Times New Roman" w:cs="Times New Roman"/>
          <w:b/>
          <w:sz w:val="24"/>
          <w:szCs w:val="24"/>
        </w:rPr>
        <w:t>10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A44314" w:rsidRPr="00A44314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A44314" w:rsidRPr="00A44314">
        <w:rPr>
          <w:rFonts w:ascii="Times New Roman" w:hAnsi="Times New Roman" w:cs="Times New Roman"/>
          <w:b/>
          <w:sz w:val="24"/>
          <w:szCs w:val="24"/>
        </w:rPr>
        <w:t>.»</w:t>
      </w:r>
      <w:r w:rsidR="00E873E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93987FC" w14:textId="77777777" w:rsidR="00E873E6" w:rsidRDefault="00E873E6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56011" w:rsidRPr="00A44314">
        <w:rPr>
          <w:rFonts w:ascii="Times New Roman" w:hAnsi="Times New Roman"/>
          <w:b/>
          <w:bCs/>
          <w:sz w:val="24"/>
          <w:szCs w:val="24"/>
        </w:rPr>
        <w:t>Сведения об объекте строительства: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73E6">
        <w:rPr>
          <w:rFonts w:ascii="Times New Roman" w:hAnsi="Times New Roman"/>
          <w:sz w:val="24"/>
          <w:szCs w:val="24"/>
        </w:rPr>
        <w:t>Многоквартирный крупнопанельный 3-секционный жилой дом (в конструкциях ОАО «Гомельский ДСК») переменной этажности 7-7-8 этажей, с техподпольем, прямоугольной конфигурацией в плане.</w:t>
      </w:r>
    </w:p>
    <w:p w14:paraId="4A02D369" w14:textId="77777777" w:rsidR="00E873E6" w:rsidRDefault="00E873E6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73E6">
        <w:rPr>
          <w:rFonts w:ascii="Times New Roman" w:hAnsi="Times New Roman"/>
          <w:sz w:val="24"/>
          <w:szCs w:val="24"/>
        </w:rPr>
        <w:t>Класс сложности здания – К3.</w:t>
      </w:r>
    </w:p>
    <w:p w14:paraId="095C1DB9" w14:textId="7293BA85" w:rsidR="00B35113" w:rsidRDefault="00E873E6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4A2A58" w:rsidRPr="00C23DEC">
        <w:rPr>
          <w:rFonts w:ascii="Times New Roman" w:hAnsi="Times New Roman" w:cs="Times New Roman"/>
          <w:b/>
          <w:bCs/>
          <w:sz w:val="24"/>
          <w:szCs w:val="24"/>
        </w:rPr>
        <w:t>Перечень работ: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73E6">
        <w:rPr>
          <w:rFonts w:ascii="Times New Roman" w:hAnsi="Times New Roman" w:cs="Times New Roman"/>
          <w:sz w:val="24"/>
          <w:szCs w:val="24"/>
        </w:rPr>
        <w:t>Перечень работ согласно прилож.5 - Техническое задание.</w:t>
      </w:r>
    </w:p>
    <w:p w14:paraId="28677C53" w14:textId="121C5FAE" w:rsidR="00B35113" w:rsidRDefault="00B35113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ЛОТ №1_окна и балконные блоки. </w:t>
      </w:r>
    </w:p>
    <w:p w14:paraId="19B66931" w14:textId="39ACA7B0" w:rsidR="00B35113" w:rsidRPr="00B35113" w:rsidRDefault="00B35113" w:rsidP="00B3511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5113">
        <w:rPr>
          <w:rFonts w:ascii="Times New Roman" w:hAnsi="Times New Roman" w:cs="Times New Roman"/>
          <w:sz w:val="24"/>
          <w:szCs w:val="24"/>
        </w:rPr>
        <w:t>Обеспечение сохранности на весь период до сдачи объекта.</w:t>
      </w:r>
    </w:p>
    <w:p w14:paraId="05EE3513" w14:textId="73F7DF15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 xml:space="preserve">Заделка </w:t>
      </w:r>
      <w:proofErr w:type="spellStart"/>
      <w:r w:rsidRPr="00B35113">
        <w:rPr>
          <w:rFonts w:ascii="Times New Roman" w:hAnsi="Times New Roman" w:cs="Times New Roman"/>
          <w:sz w:val="24"/>
          <w:szCs w:val="24"/>
        </w:rPr>
        <w:t>штраб</w:t>
      </w:r>
      <w:proofErr w:type="spellEnd"/>
      <w:r w:rsidRPr="00B35113">
        <w:rPr>
          <w:rFonts w:ascii="Times New Roman" w:hAnsi="Times New Roman" w:cs="Times New Roman"/>
          <w:sz w:val="24"/>
          <w:szCs w:val="24"/>
        </w:rPr>
        <w:t>, мест крепления анкерных пластин;</w:t>
      </w:r>
    </w:p>
    <w:p w14:paraId="1E76DD31" w14:textId="104D1EAC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 xml:space="preserve">Заделка горизонтального откоса балконного (в т.ч. на террасы) окна в панельной части здания со стороны лоджии и внутреннего помещения цементно-песчаным раствором; </w:t>
      </w:r>
    </w:p>
    <w:p w14:paraId="5110589F" w14:textId="3F15E971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Заделка горизонтального откоса на окнах, где нет подоконника (</w:t>
      </w:r>
      <w:proofErr w:type="spellStart"/>
      <w:r w:rsidRPr="00B35113">
        <w:rPr>
          <w:rFonts w:ascii="Times New Roman" w:hAnsi="Times New Roman" w:cs="Times New Roman"/>
          <w:sz w:val="24"/>
          <w:szCs w:val="24"/>
        </w:rPr>
        <w:t>МОПы</w:t>
      </w:r>
      <w:proofErr w:type="spellEnd"/>
      <w:r w:rsidRPr="00B3511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B24B1F6" w14:textId="5C219C72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 xml:space="preserve">Установка подоконной доски, заделка мест примыкания (в т.ч. раствором под подоконником), опирания конструкции в ЖБ изделие (пластины); </w:t>
      </w:r>
    </w:p>
    <w:p w14:paraId="49CC2147" w14:textId="24962947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 xml:space="preserve">Вторая </w:t>
      </w:r>
      <w:proofErr w:type="spellStart"/>
      <w:r w:rsidRPr="00B35113">
        <w:rPr>
          <w:rFonts w:ascii="Times New Roman" w:hAnsi="Times New Roman" w:cs="Times New Roman"/>
          <w:sz w:val="24"/>
          <w:szCs w:val="24"/>
        </w:rPr>
        <w:t>запенка</w:t>
      </w:r>
      <w:proofErr w:type="spellEnd"/>
    </w:p>
    <w:p w14:paraId="372584D3" w14:textId="507E756D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Монтаж пароизоляционной ленты или СТИЗ (согласно ПСД);</w:t>
      </w:r>
    </w:p>
    <w:p w14:paraId="356558F0" w14:textId="4A32C61F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lastRenderedPageBreak/>
        <w:t>Установка отлива, заделка и герметизация мест примыкания (выполняется до покраски фасада);</w:t>
      </w:r>
    </w:p>
    <w:p w14:paraId="0C11B134" w14:textId="7D81A5DA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B35113">
        <w:rPr>
          <w:rFonts w:ascii="Times New Roman" w:hAnsi="Times New Roman" w:cs="Times New Roman"/>
          <w:sz w:val="24"/>
          <w:szCs w:val="24"/>
        </w:rPr>
        <w:t>нащельников</w:t>
      </w:r>
      <w:proofErr w:type="spellEnd"/>
      <w:r w:rsidRPr="00B35113">
        <w:rPr>
          <w:rFonts w:ascii="Times New Roman" w:hAnsi="Times New Roman" w:cs="Times New Roman"/>
          <w:sz w:val="24"/>
          <w:szCs w:val="24"/>
        </w:rPr>
        <w:t xml:space="preserve"> низа балконной двери с двух сторон (цельный);</w:t>
      </w:r>
    </w:p>
    <w:p w14:paraId="1DC7CC58" w14:textId="557451DE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Удаление защитных пленок</w:t>
      </w:r>
    </w:p>
    <w:p w14:paraId="14F70524" w14:textId="04642874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Монтаж фурнитуры и наладка конструкции.</w:t>
      </w:r>
    </w:p>
    <w:p w14:paraId="638D0041" w14:textId="40FC5125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Предусмотреть конструкцией оконных профилей отверстие для отвода конденсата.</w:t>
      </w:r>
    </w:p>
    <w:p w14:paraId="334FB713" w14:textId="0574F0C4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 xml:space="preserve">Необходимые отверстия (вентиляционные) (за исключением отверстий для отвода конденсата) их количество, расположение согласовать с Заказчиком на этапе разработки </w:t>
      </w:r>
      <w:proofErr w:type="spellStart"/>
      <w:r w:rsidRPr="00B35113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B35113">
        <w:rPr>
          <w:rFonts w:ascii="Times New Roman" w:hAnsi="Times New Roman" w:cs="Times New Roman"/>
          <w:sz w:val="24"/>
          <w:szCs w:val="24"/>
        </w:rPr>
        <w:t xml:space="preserve"> чертежей. Все видимые отверстия закрасить в цвет профиля. Заглушки на отверстиях для отвода конденсата выполнить в цвет профиля </w:t>
      </w:r>
    </w:p>
    <w:p w14:paraId="142F183D" w14:textId="16FAC327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 xml:space="preserve">Разработка и согласование </w:t>
      </w:r>
      <w:proofErr w:type="spellStart"/>
      <w:r w:rsidRPr="00B35113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B35113">
        <w:rPr>
          <w:rFonts w:ascii="Times New Roman" w:hAnsi="Times New Roman" w:cs="Times New Roman"/>
          <w:sz w:val="24"/>
          <w:szCs w:val="24"/>
        </w:rPr>
        <w:t xml:space="preserve"> чертежей данных конструкций (предусмотреть согласование с изготовителем профиля).</w:t>
      </w:r>
    </w:p>
    <w:p w14:paraId="6DC1A8CF" w14:textId="3C3FE4B4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Для обеспечения притока воздуха с поворотно-откидной створкой предусмотреть механизмы притвора с ослаблением прижима верхнего и бокового контура уплотнительной резинки до 2-7 мм.</w:t>
      </w:r>
    </w:p>
    <w:p w14:paraId="3976066F" w14:textId="26394C87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B35113">
        <w:rPr>
          <w:rFonts w:ascii="Times New Roman" w:hAnsi="Times New Roman" w:cs="Times New Roman"/>
          <w:sz w:val="24"/>
          <w:szCs w:val="24"/>
        </w:rPr>
        <w:t>вентклапанов</w:t>
      </w:r>
      <w:proofErr w:type="spellEnd"/>
    </w:p>
    <w:p w14:paraId="7FE1A643" w14:textId="68C59995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На балконных дверях предусмотреть обычную ручку. Завертка не предусматривается</w:t>
      </w:r>
    </w:p>
    <w:p w14:paraId="658F4856" w14:textId="5AA735CC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Предложение сформировать согласно предоставленной проектной документации АР (с изм.2), АР0 (с изм.0), УАС (с изм.1) и дизайн-проекту с учетом требований данного ТЗ.</w:t>
      </w:r>
    </w:p>
    <w:p w14:paraId="7499625F" w14:textId="77777777" w:rsidR="00B35113" w:rsidRDefault="00B35113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688CD05" w14:textId="14C5D0D9" w:rsidR="00B35113" w:rsidRDefault="00B35113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ЛОТ №2_лоджии. </w:t>
      </w:r>
    </w:p>
    <w:p w14:paraId="3A390CB0" w14:textId="72EB3A4C" w:rsidR="00B35113" w:rsidRPr="00B35113" w:rsidRDefault="00B35113" w:rsidP="00B3511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5113">
        <w:rPr>
          <w:rFonts w:ascii="Times New Roman" w:hAnsi="Times New Roman" w:cs="Times New Roman"/>
          <w:sz w:val="24"/>
          <w:szCs w:val="24"/>
        </w:rPr>
        <w:t>В неизменной стоимости должны быть учтены следующие виды работ:</w:t>
      </w:r>
    </w:p>
    <w:p w14:paraId="39A893E7" w14:textId="19E39E9E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Монтаж конструкций из ПВХ;</w:t>
      </w:r>
    </w:p>
    <w:p w14:paraId="133EE833" w14:textId="397A9E3D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Установка стеклопакетов, окон с креплением прижимными планками;</w:t>
      </w:r>
    </w:p>
    <w:p w14:paraId="6F5EB9DA" w14:textId="6F608326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Устройство монтажного шва (вид материала слоя (лента, мастика) согласовывается с проектной организацией);</w:t>
      </w:r>
    </w:p>
    <w:p w14:paraId="200CCB6C" w14:textId="722FBEB3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Устройство внутреннего пароизоляционного, наружного водоизоляционного паропроницаемого слоев (вид материала слоя (лента, мастика) согласовывается с проектной организацией);</w:t>
      </w:r>
    </w:p>
    <w:p w14:paraId="25E49F04" w14:textId="301310F1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B35113">
        <w:rPr>
          <w:rFonts w:ascii="Times New Roman" w:hAnsi="Times New Roman" w:cs="Times New Roman"/>
          <w:sz w:val="24"/>
          <w:szCs w:val="24"/>
        </w:rPr>
        <w:t>нащельников</w:t>
      </w:r>
      <w:proofErr w:type="spellEnd"/>
      <w:r w:rsidRPr="00B35113">
        <w:rPr>
          <w:rFonts w:ascii="Times New Roman" w:hAnsi="Times New Roman" w:cs="Times New Roman"/>
          <w:sz w:val="24"/>
          <w:szCs w:val="24"/>
        </w:rPr>
        <w:t xml:space="preserve"> (снаружи, изнутри) с герметизацией (применение силиконового герметика) мест примыкания к ж/б элементам, установка маскирующих планок. </w:t>
      </w:r>
      <w:proofErr w:type="spellStart"/>
      <w:r w:rsidRPr="00B35113">
        <w:rPr>
          <w:rFonts w:ascii="Times New Roman" w:hAnsi="Times New Roman" w:cs="Times New Roman"/>
          <w:sz w:val="24"/>
          <w:szCs w:val="24"/>
        </w:rPr>
        <w:t>Нащельники</w:t>
      </w:r>
      <w:proofErr w:type="spellEnd"/>
      <w:r w:rsidRPr="00B35113">
        <w:rPr>
          <w:rFonts w:ascii="Times New Roman" w:hAnsi="Times New Roman" w:cs="Times New Roman"/>
          <w:sz w:val="24"/>
          <w:szCs w:val="24"/>
        </w:rPr>
        <w:t xml:space="preserve"> цельные, без стыковок;</w:t>
      </w:r>
    </w:p>
    <w:p w14:paraId="4EB51972" w14:textId="1F3107A7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 xml:space="preserve">Заполнение </w:t>
      </w:r>
      <w:proofErr w:type="spellStart"/>
      <w:r w:rsidRPr="00B35113">
        <w:rPr>
          <w:rFonts w:ascii="Times New Roman" w:hAnsi="Times New Roman" w:cs="Times New Roman"/>
          <w:sz w:val="24"/>
          <w:szCs w:val="24"/>
        </w:rPr>
        <w:t>аквапанелью</w:t>
      </w:r>
      <w:proofErr w:type="spellEnd"/>
      <w:r w:rsidRPr="00B35113">
        <w:rPr>
          <w:rFonts w:ascii="Times New Roman" w:hAnsi="Times New Roman" w:cs="Times New Roman"/>
          <w:sz w:val="24"/>
          <w:szCs w:val="24"/>
        </w:rPr>
        <w:t xml:space="preserve"> (сэндвич-панелями), отливы, заделка мест примыкания (выполняется до покраски фасада) при наличии в проекте;</w:t>
      </w:r>
    </w:p>
    <w:p w14:paraId="149DFEB6" w14:textId="320C496F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Монтаж фурнитуры, регулировка створок;</w:t>
      </w:r>
    </w:p>
    <w:p w14:paraId="0C414CDC" w14:textId="2EDB7ADF" w:rsidR="00B35113" w:rsidRPr="00B35113" w:rsidRDefault="00B35113" w:rsidP="00B35113">
      <w:pPr>
        <w:pStyle w:val="a4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Защита конструкций от механического и термического (сварка) повреждения.</w:t>
      </w:r>
    </w:p>
    <w:p w14:paraId="402E4500" w14:textId="77777777" w:rsidR="00B35113" w:rsidRPr="00B35113" w:rsidRDefault="00B35113" w:rsidP="00B35113">
      <w:pPr>
        <w:pStyle w:val="a4"/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Обеспечение сохранности на весь период до сдачи объекта.</w:t>
      </w:r>
    </w:p>
    <w:p w14:paraId="4A19E9DD" w14:textId="26FD0AA8" w:rsidR="00B35113" w:rsidRPr="00B35113" w:rsidRDefault="00B35113" w:rsidP="00B35113">
      <w:pPr>
        <w:pStyle w:val="a4"/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Для обеспечения притока воздуха с поворотно-откидной створкой предусмотреть механизмы притвора с ослаблением прижима верхнего и бокового контура уплотнительной резинки до 2-7 мм.</w:t>
      </w:r>
    </w:p>
    <w:p w14:paraId="5F2DAD75" w14:textId="74B43396" w:rsidR="00B35113" w:rsidRPr="00B35113" w:rsidRDefault="00B35113" w:rsidP="00B35113">
      <w:pPr>
        <w:pStyle w:val="a4"/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Удаление защитной пленки.</w:t>
      </w:r>
    </w:p>
    <w:p w14:paraId="76644A1A" w14:textId="7687A148" w:rsidR="00B35113" w:rsidRPr="00B35113" w:rsidRDefault="00B35113" w:rsidP="00B35113">
      <w:pPr>
        <w:pStyle w:val="a4"/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Устройство усиления-пилястры. Предусмотреть цельную накладку пилястры (без стыковок), боковые заглушки.</w:t>
      </w:r>
    </w:p>
    <w:p w14:paraId="007BB72B" w14:textId="6045E42C" w:rsidR="00B35113" w:rsidRPr="00B35113" w:rsidRDefault="00B35113" w:rsidP="00B35113">
      <w:pPr>
        <w:pStyle w:val="a4"/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>В конструкции предусмотреть дополнительные усиливающие профиля, отверстия для отвода конденсата. Заглушку отверстия выполнить в цвет профиля</w:t>
      </w:r>
    </w:p>
    <w:p w14:paraId="252E9981" w14:textId="104E76AD" w:rsidR="00B35113" w:rsidRPr="00B35113" w:rsidRDefault="00B35113" w:rsidP="00B35113">
      <w:pPr>
        <w:pStyle w:val="a4"/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 xml:space="preserve">Необходимые отверстия (вентиляционные) (за исключением отверстий для отвода конденсата) их количество, расположение согласовать с Заказчиком на этапе разработки </w:t>
      </w:r>
      <w:proofErr w:type="spellStart"/>
      <w:r w:rsidRPr="00B35113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B35113">
        <w:rPr>
          <w:rFonts w:ascii="Times New Roman" w:hAnsi="Times New Roman" w:cs="Times New Roman"/>
          <w:sz w:val="24"/>
          <w:szCs w:val="24"/>
        </w:rPr>
        <w:t xml:space="preserve"> чертежей. </w:t>
      </w:r>
    </w:p>
    <w:p w14:paraId="07C3BC24" w14:textId="5FFC32D2" w:rsidR="00B35113" w:rsidRPr="00B35113" w:rsidRDefault="00B35113" w:rsidP="00B35113">
      <w:pPr>
        <w:pStyle w:val="a4"/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t xml:space="preserve">Разработка и согласование </w:t>
      </w:r>
      <w:proofErr w:type="spellStart"/>
      <w:r w:rsidRPr="00B35113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B35113">
        <w:rPr>
          <w:rFonts w:ascii="Times New Roman" w:hAnsi="Times New Roman" w:cs="Times New Roman"/>
          <w:sz w:val="24"/>
          <w:szCs w:val="24"/>
        </w:rPr>
        <w:t xml:space="preserve"> чертежей данных конструкций (предусмотреть согласование с изготовителем профиля).</w:t>
      </w:r>
    </w:p>
    <w:p w14:paraId="03E9CEC1" w14:textId="04D1E827" w:rsidR="00B35113" w:rsidRPr="00B35113" w:rsidRDefault="00B35113" w:rsidP="00B35113">
      <w:pPr>
        <w:pStyle w:val="a4"/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113">
        <w:rPr>
          <w:rFonts w:ascii="Times New Roman" w:hAnsi="Times New Roman" w:cs="Times New Roman"/>
          <w:sz w:val="24"/>
          <w:szCs w:val="24"/>
        </w:rPr>
        <w:lastRenderedPageBreak/>
        <w:t>Предложение сформировать согласно предоставленной проектной документации АР (с изм.2), АР0 (с изм.0), УАС (с изм.1) и дизайн-проекту с учетом требований данного ТЗ.</w:t>
      </w:r>
    </w:p>
    <w:p w14:paraId="43C4EA64" w14:textId="340825C2" w:rsidR="00E873E6" w:rsidRPr="00E873E6" w:rsidRDefault="00E873E6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401A7" w14:textId="55D99169" w:rsidR="00522ED7" w:rsidRDefault="00522ED7" w:rsidP="00522E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73E6" w:rsidRPr="00E873E6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27C40969" w14:textId="77777777" w:rsidR="00522ED7" w:rsidRDefault="00522ED7" w:rsidP="00522E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02575B91" w14:textId="26A9D105" w:rsidR="00522ED7" w:rsidRDefault="00522ED7" w:rsidP="00A0140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3AF6FE2F" w14:textId="054D53A5" w:rsidR="00A0140B" w:rsidRDefault="00D823EA" w:rsidP="00A01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A0140B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A0140B" w:rsidRPr="00A0140B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A0140B" w:rsidRPr="00A0140B">
        <w:rPr>
          <w:rFonts w:ascii="Times New Roman" w:hAnsi="Times New Roman" w:cs="Times New Roman"/>
          <w:sz w:val="24"/>
          <w:szCs w:val="24"/>
        </w:rPr>
        <w:t xml:space="preserve"> с/с, д. Копище</w:t>
      </w:r>
      <w:r w:rsidR="0010030C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 xml:space="preserve">(территория </w:t>
      </w:r>
      <w:proofErr w:type="spellStart"/>
      <w:r w:rsidR="00A0140B" w:rsidRPr="00A0140B">
        <w:rPr>
          <w:rFonts w:ascii="Times New Roman" w:hAnsi="Times New Roman" w:cs="Times New Roman"/>
          <w:sz w:val="24"/>
          <w:szCs w:val="24"/>
        </w:rPr>
        <w:t>Авиаквартала</w:t>
      </w:r>
      <w:proofErr w:type="spellEnd"/>
      <w:r w:rsidR="00A0140B" w:rsidRPr="00A0140B">
        <w:rPr>
          <w:rFonts w:ascii="Times New Roman" w:hAnsi="Times New Roman" w:cs="Times New Roman"/>
          <w:sz w:val="24"/>
          <w:szCs w:val="24"/>
        </w:rPr>
        <w:t>)</w:t>
      </w:r>
      <w:r w:rsidR="00A0140B">
        <w:rPr>
          <w:rFonts w:ascii="Times New Roman" w:hAnsi="Times New Roman" w:cs="Times New Roman"/>
          <w:sz w:val="24"/>
          <w:szCs w:val="24"/>
        </w:rPr>
        <w:t>.</w:t>
      </w:r>
    </w:p>
    <w:p w14:paraId="229D3E54" w14:textId="4CECAB45" w:rsidR="00A0140B" w:rsidRDefault="00D823EA" w:rsidP="00A01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2E735E5E" w14:textId="7B17F746" w:rsidR="00365628" w:rsidRPr="00365628" w:rsidRDefault="00365628" w:rsidP="00A01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</w:t>
      </w:r>
      <w:r w:rsidRPr="00365628">
        <w:rPr>
          <w:rFonts w:ascii="Times New Roman" w:hAnsi="Times New Roman" w:cs="Times New Roman"/>
          <w:sz w:val="24"/>
          <w:szCs w:val="24"/>
        </w:rPr>
        <w:t>:</w:t>
      </w:r>
    </w:p>
    <w:p w14:paraId="6F0F9607" w14:textId="38CE131D" w:rsidR="00365628" w:rsidRPr="00365628" w:rsidRDefault="00365628" w:rsidP="00365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>начало: не позднее 05 января 2026</w:t>
      </w:r>
      <w:r w:rsidRPr="00365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года. </w:t>
      </w:r>
    </w:p>
    <w:p w14:paraId="43FB8533" w14:textId="5F9284A4" w:rsidR="00365628" w:rsidRPr="00365628" w:rsidRDefault="00365628" w:rsidP="00365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 xml:space="preserve">окончание: не позднее 30 марта 2026 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14:paraId="4AECC3CD" w14:textId="5963AA8B" w:rsidR="00365628" w:rsidRPr="00365628" w:rsidRDefault="00365628" w:rsidP="00365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>(закрытие контура, полная готовность).</w:t>
      </w:r>
    </w:p>
    <w:p w14:paraId="398A66EE" w14:textId="2C0B4A81" w:rsidR="00365628" w:rsidRDefault="00365628" w:rsidP="00365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>Обеспечить изготовление и разнесение оконных конструкций и конструкций лоджий до 10.01.2026 г</w:t>
      </w:r>
      <w:r>
        <w:rPr>
          <w:rFonts w:ascii="Times New Roman" w:hAnsi="Times New Roman" w:cs="Times New Roman"/>
          <w:sz w:val="24"/>
          <w:szCs w:val="24"/>
        </w:rPr>
        <w:t xml:space="preserve">ода. </w:t>
      </w:r>
    </w:p>
    <w:p w14:paraId="0772D013" w14:textId="2EF790B8" w:rsidR="00365628" w:rsidRDefault="00365628" w:rsidP="00365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65628">
        <w:rPr>
          <w:rFonts w:ascii="Times New Roman" w:hAnsi="Times New Roman" w:cs="Times New Roman"/>
          <w:sz w:val="24"/>
          <w:szCs w:val="24"/>
        </w:rPr>
        <w:t>:</w:t>
      </w:r>
    </w:p>
    <w:p w14:paraId="2FBBFD3E" w14:textId="11A258E0" w:rsidR="00365628" w:rsidRPr="00365628" w:rsidRDefault="00365628" w:rsidP="00365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>начало: не позднее 25 января 2026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59EF0425" w14:textId="5A0226BC" w:rsidR="00365628" w:rsidRPr="00365628" w:rsidRDefault="00365628" w:rsidP="00365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>окончание: не позднее 30 марта 2026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3CF1D358" w14:textId="1F94F09C" w:rsidR="00365628" w:rsidRPr="00365628" w:rsidRDefault="00365628" w:rsidP="00365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>(закрытие контура, полная готовность).</w:t>
      </w:r>
    </w:p>
    <w:p w14:paraId="2DAD0450" w14:textId="7666CFDF" w:rsidR="00365628" w:rsidRDefault="00365628" w:rsidP="00365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>Обеспечить изготовление и разнесение оконных конструкций и конструкций лоджий до 20.01.2026 г</w:t>
      </w:r>
      <w:r>
        <w:rPr>
          <w:rFonts w:ascii="Times New Roman" w:hAnsi="Times New Roman" w:cs="Times New Roman"/>
          <w:sz w:val="24"/>
          <w:szCs w:val="24"/>
        </w:rPr>
        <w:t xml:space="preserve">ода. </w:t>
      </w:r>
    </w:p>
    <w:p w14:paraId="720A8117" w14:textId="37E2E508" w:rsidR="00D823EA" w:rsidRPr="005209E0" w:rsidRDefault="00D823EA" w:rsidP="00C21B7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C21B77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2"/>
    <w:p w14:paraId="04B340C6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BC8A0C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ACBE821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текущий аванс – _% от стоимости работ расчетного периода (определяется по результатам переговоров); </w:t>
      </w:r>
    </w:p>
    <w:p w14:paraId="4B94EF9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целевой аванс – _% от стоимости материальных ресурсов (определяется по результатам переговоров); </w:t>
      </w:r>
    </w:p>
    <w:p w14:paraId="2BB73C48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F906F3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ценах__% + другие - авансы), в следующие сроки: </w:t>
      </w:r>
    </w:p>
    <w:p w14:paraId="53089C9A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lastRenderedPageBreak/>
        <w:t>- _____% стоимости выполненных в данном в расчетном периоде работ – через __ дней после подписания Заказчиком справки формы С-3а (условия окончательного расчета определяются по результатам переговоров)</w:t>
      </w:r>
    </w:p>
    <w:p w14:paraId="0C6C9C2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(определяются по результатам переговоров)</w:t>
      </w:r>
    </w:p>
    <w:p w14:paraId="3DB0818E" w14:textId="77777777" w:rsidR="00A44314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</w:t>
      </w:r>
      <w:r>
        <w:rPr>
          <w:rFonts w:ascii="Times New Roman" w:hAnsi="Times New Roman"/>
          <w:sz w:val="24"/>
          <w:szCs w:val="24"/>
        </w:rPr>
        <w:t>.</w:t>
      </w:r>
    </w:p>
    <w:p w14:paraId="0C891980" w14:textId="20C7E1F3" w:rsidR="00D823EA" w:rsidRPr="005209E0" w:rsidRDefault="00D823EA" w:rsidP="00A44314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</w:t>
      </w:r>
      <w:r w:rsidRPr="005209E0">
        <w:rPr>
          <w:rFonts w:ascii="Times New Roman" w:hAnsi="Times New Roman"/>
          <w:sz w:val="24"/>
          <w:szCs w:val="24"/>
        </w:rPr>
        <w:lastRenderedPageBreak/>
        <w:t>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3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38BE6059" w:rsidR="00D823EA" w:rsidRDefault="00A44314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510FC"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3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A71A593" w14:textId="6D05F57E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E7377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22B3">
        <w:rPr>
          <w:rFonts w:ascii="Times New Roman" w:hAnsi="Times New Roman"/>
          <w:b/>
          <w:bCs/>
          <w:sz w:val="24"/>
          <w:szCs w:val="24"/>
        </w:rPr>
        <w:t>28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E7377">
        <w:rPr>
          <w:rFonts w:ascii="Times New Roman" w:hAnsi="Times New Roman"/>
          <w:b/>
          <w:bCs/>
          <w:sz w:val="24"/>
          <w:szCs w:val="24"/>
        </w:rPr>
        <w:t>1</w:t>
      </w:r>
      <w:r w:rsidR="00E222B3">
        <w:rPr>
          <w:rFonts w:ascii="Times New Roman" w:hAnsi="Times New Roman"/>
          <w:b/>
          <w:bCs/>
          <w:sz w:val="24"/>
          <w:szCs w:val="24"/>
        </w:rPr>
        <w:t>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A44314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B9583E" w:rsidRPr="00B9583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 w:rsidRPr="00B9583E">
        <w:rPr>
          <w:rFonts w:ascii="Times New Roman" w:hAnsi="Times New Roman" w:cs="Times New Roman"/>
          <w:sz w:val="24"/>
          <w:szCs w:val="24"/>
        </w:rPr>
        <w:t>.</w:t>
      </w:r>
      <w:r w:rsidR="00B95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A591FF" w14:textId="3945CD8E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9583E">
        <w:rPr>
          <w:rFonts w:ascii="Times New Roman" w:hAnsi="Times New Roman"/>
          <w:b/>
          <w:bCs/>
          <w:sz w:val="24"/>
          <w:szCs w:val="24"/>
        </w:rPr>
        <w:t>1</w:t>
      </w:r>
      <w:r w:rsidR="001C6F5F">
        <w:rPr>
          <w:rFonts w:ascii="Times New Roman" w:hAnsi="Times New Roman"/>
          <w:b/>
          <w:bCs/>
          <w:sz w:val="24"/>
          <w:szCs w:val="24"/>
        </w:rPr>
        <w:t>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B9583E">
        <w:rPr>
          <w:rFonts w:ascii="Times New Roman" w:hAnsi="Times New Roman"/>
          <w:b/>
          <w:bCs/>
          <w:sz w:val="24"/>
          <w:szCs w:val="24"/>
        </w:rPr>
        <w:t>1</w:t>
      </w:r>
      <w:r w:rsidR="001C6F5F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01304F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B9583E" w:rsidRPr="00EB24D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). 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5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5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6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38"/>
      <w:bookmarkEnd w:id="6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7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8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9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9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0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0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A44314">
      <w:footerReference w:type="default" r:id="rId17"/>
      <w:pgSz w:w="11906" w:h="16838"/>
      <w:pgMar w:top="1134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73644BA"/>
    <w:multiLevelType w:val="hybridMultilevel"/>
    <w:tmpl w:val="FE4E976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96970"/>
    <w:multiLevelType w:val="hybridMultilevel"/>
    <w:tmpl w:val="FC3E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73D5B"/>
    <w:multiLevelType w:val="hybridMultilevel"/>
    <w:tmpl w:val="168EBD0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A2E5FEE"/>
    <w:multiLevelType w:val="hybridMultilevel"/>
    <w:tmpl w:val="CDCE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0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6"/>
  </w:num>
  <w:num w:numId="7">
    <w:abstractNumId w:val="11"/>
  </w:num>
  <w:num w:numId="8">
    <w:abstractNumId w:val="19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18"/>
  </w:num>
  <w:num w:numId="14">
    <w:abstractNumId w:val="23"/>
  </w:num>
  <w:num w:numId="15">
    <w:abstractNumId w:val="6"/>
  </w:num>
  <w:num w:numId="16">
    <w:abstractNumId w:val="7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9"/>
  </w:num>
  <w:num w:numId="21">
    <w:abstractNumId w:val="15"/>
  </w:num>
  <w:num w:numId="22">
    <w:abstractNumId w:val="25"/>
  </w:num>
  <w:num w:numId="23">
    <w:abstractNumId w:val="4"/>
  </w:num>
  <w:num w:numId="24">
    <w:abstractNumId w:val="16"/>
  </w:num>
  <w:num w:numId="25">
    <w:abstractNumId w:val="20"/>
  </w:num>
  <w:num w:numId="26">
    <w:abstractNumId w:val="2"/>
  </w:num>
  <w:num w:numId="27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304F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30C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C6F5F"/>
    <w:rsid w:val="001D119A"/>
    <w:rsid w:val="001D2237"/>
    <w:rsid w:val="001F321D"/>
    <w:rsid w:val="00213374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2412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3CD1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628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1140"/>
    <w:rsid w:val="004D5D2D"/>
    <w:rsid w:val="004E234A"/>
    <w:rsid w:val="004E3392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22ED7"/>
    <w:rsid w:val="005302EF"/>
    <w:rsid w:val="00530395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74BCE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E7377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761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11E7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2B1A"/>
    <w:rsid w:val="009B6EC0"/>
    <w:rsid w:val="009D37C4"/>
    <w:rsid w:val="009D7594"/>
    <w:rsid w:val="009E03C9"/>
    <w:rsid w:val="009E11D5"/>
    <w:rsid w:val="009E48A8"/>
    <w:rsid w:val="009E5474"/>
    <w:rsid w:val="009E5CBF"/>
    <w:rsid w:val="009E6C1F"/>
    <w:rsid w:val="009E7805"/>
    <w:rsid w:val="009F1547"/>
    <w:rsid w:val="00A0123C"/>
    <w:rsid w:val="00A0140B"/>
    <w:rsid w:val="00A100B6"/>
    <w:rsid w:val="00A12565"/>
    <w:rsid w:val="00A2255B"/>
    <w:rsid w:val="00A258A7"/>
    <w:rsid w:val="00A37AFE"/>
    <w:rsid w:val="00A41B44"/>
    <w:rsid w:val="00A4431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511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83E"/>
    <w:rsid w:val="00B95EA7"/>
    <w:rsid w:val="00B96D8C"/>
    <w:rsid w:val="00BA0DAB"/>
    <w:rsid w:val="00BA11B0"/>
    <w:rsid w:val="00BA1293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585E"/>
    <w:rsid w:val="00C020AE"/>
    <w:rsid w:val="00C04555"/>
    <w:rsid w:val="00C11491"/>
    <w:rsid w:val="00C12727"/>
    <w:rsid w:val="00C150C6"/>
    <w:rsid w:val="00C20EC7"/>
    <w:rsid w:val="00C21B77"/>
    <w:rsid w:val="00C23DEC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A683F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222B3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873E6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sykh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CD88CB47-BD56-4557-835F-6A6230CD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3899</Words>
  <Characters>22227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33</cp:revision>
  <cp:lastPrinted>2019-10-28T14:29:00Z</cp:lastPrinted>
  <dcterms:created xsi:type="dcterms:W3CDTF">2022-09-01T12:41:00Z</dcterms:created>
  <dcterms:modified xsi:type="dcterms:W3CDTF">2025-11-25T18:03:00Z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